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7F5" w:rsidRDefault="009E47F5" w:rsidP="009E47F5">
      <w:pPr>
        <w:pStyle w:val="Titre"/>
        <w:rPr>
          <w:rFonts w:ascii="Verdana" w:hAnsi="Verdana"/>
          <w:color w:val="0000FF"/>
          <w:spacing w:val="-20"/>
          <w:kern w:val="56"/>
          <w:sz w:val="16"/>
        </w:rPr>
      </w:pPr>
      <w:r>
        <w:pict>
          <v:shapetype id="_x0000_t202" coordsize="21600,21600" o:spt="202" path="m,l,21600r21600,l21600,xe">
            <v:stroke joinstyle="miter"/>
            <v:path gradientshapeok="t" o:connecttype="rect"/>
          </v:shapetype>
          <v:shape id="_x0000_s1026" type="#_x0000_t202" style="position:absolute;left:0;text-align:left;margin-left:401.15pt;margin-top:7.8pt;width:116.4pt;height:90pt;z-index:251660288;mso-wrap-style:none" stroked="f">
            <v:textbox>
              <w:txbxContent>
                <w:p w:rsidR="009E47F5" w:rsidRDefault="009E47F5" w:rsidP="009E47F5">
                  <w:pPr>
                    <w:rPr>
                      <w:color w:val="FFFFFF"/>
                    </w:rPr>
                  </w:pPr>
                  <w:r>
                    <w:rPr>
                      <w:noProof/>
                      <w:sz w:val="20"/>
                      <w:lang w:val="fr-BE" w:eastAsia="fr-BE"/>
                    </w:rPr>
                    <w:drawing>
                      <wp:inline distT="0" distB="0" distL="0" distR="0">
                        <wp:extent cx="1295400" cy="739140"/>
                        <wp:effectExtent l="19050" t="0" r="0" b="0"/>
                        <wp:docPr id="1" name="Image 1" descr="WK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KMF"/>
                                <pic:cNvPicPr>
                                  <a:picLocks noChangeAspect="1" noChangeArrowheads="1"/>
                                </pic:cNvPicPr>
                              </pic:nvPicPr>
                              <pic:blipFill>
                                <a:blip r:embed="rId5"/>
                                <a:srcRect/>
                                <a:stretch>
                                  <a:fillRect/>
                                </a:stretch>
                              </pic:blipFill>
                              <pic:spPr bwMode="auto">
                                <a:xfrm>
                                  <a:off x="0" y="0"/>
                                  <a:ext cx="1295400" cy="739140"/>
                                </a:xfrm>
                                <a:prstGeom prst="rect">
                                  <a:avLst/>
                                </a:prstGeom>
                                <a:noFill/>
                                <a:ln w="9525">
                                  <a:noFill/>
                                  <a:miter lim="800000"/>
                                  <a:headEnd/>
                                  <a:tailEnd/>
                                </a:ln>
                              </pic:spPr>
                            </pic:pic>
                          </a:graphicData>
                        </a:graphic>
                      </wp:inline>
                    </w:drawing>
                  </w:r>
                </w:p>
              </w:txbxContent>
            </v:textbox>
          </v:shape>
        </w:pict>
      </w:r>
      <w:r>
        <w:pict>
          <v:shape id="_x0000_s1027" type="#_x0000_t202" style="position:absolute;left:0;text-align:left;margin-left:-48.85pt;margin-top:7.8pt;width:130.8pt;height:66pt;z-index:251661312;mso-wrap-style:none" stroked="f">
            <v:textbox style="mso-next-textbox:#_x0000_s1027;mso-fit-shape-to-text:t">
              <w:txbxContent>
                <w:p w:rsidR="009E47F5" w:rsidRDefault="009E47F5" w:rsidP="009E47F5">
                  <w:r>
                    <w:rPr>
                      <w:noProof/>
                      <w:sz w:val="20"/>
                      <w:lang w:val="fr-BE" w:eastAsia="fr-BE"/>
                    </w:rPr>
                    <w:drawing>
                      <wp:inline distT="0" distB="0" distL="0" distR="0">
                        <wp:extent cx="1478280" cy="746760"/>
                        <wp:effectExtent l="19050" t="0" r="7620" b="0"/>
                        <wp:docPr id="2" name="Image 2" descr="abkm belg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km belgium"/>
                                <pic:cNvPicPr>
                                  <a:picLocks noChangeAspect="1" noChangeArrowheads="1"/>
                                </pic:cNvPicPr>
                              </pic:nvPicPr>
                              <pic:blipFill>
                                <a:blip r:embed="rId6"/>
                                <a:srcRect/>
                                <a:stretch>
                                  <a:fillRect/>
                                </a:stretch>
                              </pic:blipFill>
                              <pic:spPr bwMode="auto">
                                <a:xfrm>
                                  <a:off x="0" y="0"/>
                                  <a:ext cx="1478280" cy="746760"/>
                                </a:xfrm>
                                <a:prstGeom prst="rect">
                                  <a:avLst/>
                                </a:prstGeom>
                                <a:noFill/>
                                <a:ln w="9525">
                                  <a:noFill/>
                                  <a:miter lim="800000"/>
                                  <a:headEnd/>
                                  <a:tailEnd/>
                                </a:ln>
                              </pic:spPr>
                            </pic:pic>
                          </a:graphicData>
                        </a:graphic>
                      </wp:inline>
                    </w:drawing>
                  </w:r>
                </w:p>
              </w:txbxContent>
            </v:textbox>
          </v:shape>
        </w:pict>
      </w:r>
      <w:r>
        <w:rPr>
          <w:rFonts w:ascii="Verdana" w:hAnsi="Verdana"/>
          <w:i/>
          <w:noProof/>
          <w:color w:val="0000FF"/>
          <w:spacing w:val="-20"/>
          <w:kern w:val="56"/>
          <w:sz w:val="24"/>
        </w:rPr>
        <w:t xml:space="preserve"> ASSOCIATION BELGE DE KRAV MAGA                           </w:t>
      </w:r>
    </w:p>
    <w:p w:rsidR="009E47F5" w:rsidRDefault="009E47F5" w:rsidP="009E47F5">
      <w:pPr>
        <w:pStyle w:val="Titre"/>
        <w:rPr>
          <w:rFonts w:ascii="Lucida Handwriting" w:hAnsi="Lucida Handwriting"/>
          <w:b w:val="0"/>
          <w:i/>
          <w:color w:val="FF0000"/>
          <w:spacing w:val="-20"/>
          <w:kern w:val="56"/>
          <w:sz w:val="16"/>
          <w:u w:val="single"/>
        </w:rPr>
      </w:pPr>
    </w:p>
    <w:p w:rsidR="009E47F5" w:rsidRDefault="009E47F5" w:rsidP="009E47F5">
      <w:pPr>
        <w:pStyle w:val="Titre1"/>
        <w:pBdr>
          <w:bottom w:val="single" w:sz="4" w:space="1" w:color="auto"/>
        </w:pBdr>
        <w:ind w:left="360"/>
        <w:rPr>
          <w:rFonts w:ascii="Century Gothic" w:hAnsi="Century Gothic"/>
          <w:b w:val="0"/>
          <w:spacing w:val="0"/>
          <w:sz w:val="18"/>
        </w:rPr>
      </w:pPr>
      <w:r>
        <w:rPr>
          <w:rFonts w:ascii="Century Gothic" w:hAnsi="Century Gothic"/>
          <w:b w:val="0"/>
          <w:spacing w:val="0"/>
          <w:sz w:val="18"/>
        </w:rPr>
        <w:t>- mise à jour ABKM  - WKMF 2010</w:t>
      </w:r>
      <w:r>
        <w:rPr>
          <w:rFonts w:ascii="Century Gothic" w:hAnsi="Century Gothic"/>
          <w:b w:val="0"/>
          <w:spacing w:val="0"/>
          <w:sz w:val="18"/>
        </w:rPr>
        <w:br/>
      </w:r>
      <w:r>
        <w:rPr>
          <w:rFonts w:ascii="Century Gothic" w:hAnsi="Century Gothic"/>
          <w:b w:val="0"/>
          <w:spacing w:val="0"/>
          <w:sz w:val="18"/>
        </w:rPr>
        <w:br/>
      </w:r>
      <w:r>
        <w:rPr>
          <w:rFonts w:ascii="Verdana" w:hAnsi="Verdana"/>
          <w:spacing w:val="0"/>
        </w:rPr>
        <w:t>CEINTURE BLEUE – BLUE BELT</w:t>
      </w:r>
      <w:r>
        <w:rPr>
          <w:rFonts w:ascii="Century Gothic" w:hAnsi="Century Gothic"/>
          <w:b w:val="0"/>
          <w:spacing w:val="0"/>
          <w:sz w:val="18"/>
        </w:rPr>
        <w:br/>
      </w:r>
    </w:p>
    <w:p w:rsidR="009E47F5" w:rsidRDefault="009E47F5" w:rsidP="009E47F5">
      <w:pPr>
        <w:pStyle w:val="Date"/>
      </w:pPr>
    </w:p>
    <w:p w:rsidR="009E47F5" w:rsidRDefault="009E47F5" w:rsidP="009E47F5">
      <w:pPr>
        <w:numPr>
          <w:ilvl w:val="0"/>
          <w:numId w:val="1"/>
        </w:numPr>
        <w:ind w:right="567"/>
        <w:rPr>
          <w:rFonts w:ascii="Century Gothic" w:hAnsi="Century Gothic"/>
          <w:sz w:val="18"/>
        </w:rPr>
      </w:pPr>
      <w:r>
        <w:rPr>
          <w:rFonts w:ascii="Century Gothic" w:hAnsi="Century Gothic"/>
          <w:sz w:val="18"/>
        </w:rPr>
        <w:t>FRAPPES ET ENCHAINEMENTS SUR PATTES D’OURS.</w:t>
      </w:r>
    </w:p>
    <w:p w:rsidR="009E47F5" w:rsidRDefault="009E47F5" w:rsidP="009E47F5">
      <w:pPr>
        <w:ind w:right="567"/>
        <w:rPr>
          <w:rFonts w:ascii="Century Gothic" w:hAnsi="Century Gothic"/>
          <w:sz w:val="18"/>
        </w:rPr>
      </w:pPr>
    </w:p>
    <w:p w:rsidR="009E47F5" w:rsidRDefault="009E47F5" w:rsidP="009E47F5">
      <w:pPr>
        <w:numPr>
          <w:ilvl w:val="0"/>
          <w:numId w:val="2"/>
        </w:numPr>
        <w:ind w:right="567"/>
        <w:rPr>
          <w:rFonts w:ascii="Century Gothic" w:hAnsi="Century Gothic"/>
          <w:sz w:val="18"/>
        </w:rPr>
      </w:pPr>
      <w:r>
        <w:rPr>
          <w:rFonts w:ascii="Century Gothic" w:hAnsi="Century Gothic"/>
          <w:sz w:val="18"/>
        </w:rPr>
        <w:t>CLES DE POIGNET, DE COUDE ET D’EPAULE.</w:t>
      </w:r>
    </w:p>
    <w:p w:rsidR="009E47F5" w:rsidRDefault="009E47F5" w:rsidP="009E47F5">
      <w:pPr>
        <w:ind w:right="567"/>
        <w:rPr>
          <w:rFonts w:ascii="Century Gothic" w:hAnsi="Century Gothic"/>
          <w:sz w:val="18"/>
        </w:rPr>
      </w:pPr>
    </w:p>
    <w:p w:rsidR="009E47F5" w:rsidRDefault="009E47F5" w:rsidP="009E47F5">
      <w:pPr>
        <w:ind w:left="1080" w:right="567"/>
        <w:rPr>
          <w:rFonts w:ascii="Century Gothic" w:hAnsi="Century Gothic"/>
          <w:sz w:val="18"/>
          <w:u w:val="single"/>
        </w:rPr>
      </w:pPr>
      <w:r>
        <w:rPr>
          <w:rFonts w:ascii="Century Gothic" w:hAnsi="Century Gothic"/>
          <w:b/>
          <w:sz w:val="18"/>
          <w:u w:val="single"/>
        </w:rPr>
        <w:t>Poignets</w:t>
      </w:r>
      <w:r>
        <w:rPr>
          <w:rFonts w:ascii="Century Gothic" w:hAnsi="Century Gothic"/>
          <w:sz w:val="18"/>
          <w:u w:val="single"/>
        </w:rPr>
        <w:t>.</w:t>
      </w:r>
    </w:p>
    <w:p w:rsidR="009E47F5" w:rsidRDefault="009E47F5" w:rsidP="009E47F5">
      <w:pPr>
        <w:numPr>
          <w:ilvl w:val="1"/>
          <w:numId w:val="3"/>
        </w:numPr>
        <w:ind w:right="567"/>
        <w:rPr>
          <w:rFonts w:ascii="Century Gothic" w:hAnsi="Century Gothic"/>
          <w:sz w:val="18"/>
        </w:rPr>
      </w:pPr>
      <w:r>
        <w:rPr>
          <w:rFonts w:ascii="Century Gothic" w:hAnsi="Century Gothic"/>
          <w:sz w:val="18"/>
        </w:rPr>
        <w:t>Poing fermé en haut, en bas et sur le côté (Cavaliers).</w:t>
      </w:r>
    </w:p>
    <w:p w:rsidR="009E47F5" w:rsidRDefault="009E47F5" w:rsidP="009E47F5">
      <w:pPr>
        <w:numPr>
          <w:ilvl w:val="1"/>
          <w:numId w:val="3"/>
        </w:numPr>
        <w:ind w:right="567"/>
        <w:rPr>
          <w:rFonts w:ascii="Century Gothic" w:hAnsi="Century Gothic"/>
          <w:sz w:val="18"/>
        </w:rPr>
      </w:pPr>
      <w:r>
        <w:rPr>
          <w:rFonts w:ascii="Century Gothic" w:hAnsi="Century Gothic"/>
          <w:sz w:val="18"/>
        </w:rPr>
        <w:t>Action directe sur le dos de la main.</w:t>
      </w:r>
    </w:p>
    <w:p w:rsidR="009E47F5" w:rsidRDefault="009E47F5" w:rsidP="009E47F5">
      <w:pPr>
        <w:ind w:right="567"/>
        <w:rPr>
          <w:rFonts w:ascii="Century Gothic" w:hAnsi="Century Gothic"/>
          <w:sz w:val="18"/>
        </w:rPr>
      </w:pPr>
    </w:p>
    <w:p w:rsidR="009E47F5" w:rsidRDefault="009E47F5" w:rsidP="009E47F5">
      <w:pPr>
        <w:ind w:left="1080" w:right="567"/>
        <w:rPr>
          <w:rFonts w:ascii="Century Gothic" w:hAnsi="Century Gothic"/>
          <w:b/>
          <w:sz w:val="18"/>
          <w:u w:val="single"/>
        </w:rPr>
      </w:pPr>
      <w:r>
        <w:rPr>
          <w:rFonts w:ascii="Century Gothic" w:hAnsi="Century Gothic"/>
          <w:b/>
          <w:sz w:val="18"/>
          <w:u w:val="single"/>
        </w:rPr>
        <w:t>Coude.</w:t>
      </w:r>
    </w:p>
    <w:p w:rsidR="009E47F5" w:rsidRDefault="009E47F5" w:rsidP="009E47F5">
      <w:pPr>
        <w:numPr>
          <w:ilvl w:val="1"/>
          <w:numId w:val="3"/>
        </w:numPr>
        <w:ind w:right="567"/>
        <w:rPr>
          <w:rFonts w:ascii="Century Gothic" w:hAnsi="Century Gothic"/>
          <w:sz w:val="18"/>
        </w:rPr>
      </w:pPr>
      <w:r>
        <w:rPr>
          <w:rFonts w:ascii="Century Gothic" w:hAnsi="Century Gothic"/>
          <w:sz w:val="18"/>
        </w:rPr>
        <w:t>Le bras tendu avec une  main sur le coude de l’adversaire et exercer une pression sur le bras avec le coude.</w:t>
      </w:r>
    </w:p>
    <w:p w:rsidR="009E47F5" w:rsidRDefault="009E47F5" w:rsidP="009E47F5">
      <w:pPr>
        <w:numPr>
          <w:ilvl w:val="1"/>
          <w:numId w:val="3"/>
        </w:numPr>
        <w:ind w:right="567"/>
        <w:rPr>
          <w:rFonts w:ascii="Century Gothic" w:hAnsi="Century Gothic"/>
          <w:sz w:val="18"/>
        </w:rPr>
      </w:pPr>
      <w:r>
        <w:rPr>
          <w:rFonts w:ascii="Century Gothic" w:hAnsi="Century Gothic"/>
          <w:sz w:val="18"/>
        </w:rPr>
        <w:t>Clef de coude en extension pour amener au sol.</w:t>
      </w:r>
    </w:p>
    <w:p w:rsidR="009E47F5" w:rsidRDefault="009E47F5" w:rsidP="009E47F5">
      <w:pPr>
        <w:ind w:right="567"/>
        <w:rPr>
          <w:rFonts w:ascii="Century Gothic" w:hAnsi="Century Gothic"/>
          <w:sz w:val="18"/>
        </w:rPr>
      </w:pPr>
    </w:p>
    <w:p w:rsidR="009E47F5" w:rsidRDefault="009E47F5" w:rsidP="009E47F5">
      <w:pPr>
        <w:ind w:left="1080" w:right="567"/>
        <w:rPr>
          <w:rFonts w:ascii="Century Gothic" w:hAnsi="Century Gothic"/>
          <w:sz w:val="18"/>
        </w:rPr>
      </w:pPr>
      <w:r>
        <w:rPr>
          <w:rFonts w:ascii="Century Gothic" w:hAnsi="Century Gothic"/>
          <w:b/>
          <w:sz w:val="18"/>
          <w:u w:val="single"/>
        </w:rPr>
        <w:t>Epaule</w:t>
      </w:r>
      <w:r>
        <w:rPr>
          <w:rFonts w:ascii="Century Gothic" w:hAnsi="Century Gothic"/>
          <w:sz w:val="18"/>
        </w:rPr>
        <w:t>.</w:t>
      </w:r>
    </w:p>
    <w:p w:rsidR="009E47F5" w:rsidRDefault="009E47F5" w:rsidP="009E47F5">
      <w:pPr>
        <w:numPr>
          <w:ilvl w:val="1"/>
          <w:numId w:val="3"/>
        </w:numPr>
        <w:ind w:right="567"/>
        <w:rPr>
          <w:rFonts w:ascii="Century Gothic" w:hAnsi="Century Gothic"/>
          <w:sz w:val="18"/>
        </w:rPr>
      </w:pPr>
      <w:r>
        <w:rPr>
          <w:rFonts w:ascii="Century Gothic" w:hAnsi="Century Gothic"/>
          <w:sz w:val="18"/>
        </w:rPr>
        <w:t>Le bras fléchi dans le dos et devant.</w:t>
      </w:r>
    </w:p>
    <w:p w:rsidR="009E47F5" w:rsidRDefault="009E47F5" w:rsidP="009E47F5">
      <w:pPr>
        <w:ind w:right="567"/>
        <w:rPr>
          <w:rFonts w:ascii="Century Gothic" w:hAnsi="Century Gothic"/>
          <w:sz w:val="18"/>
        </w:rPr>
      </w:pPr>
    </w:p>
    <w:p w:rsidR="009E47F5" w:rsidRDefault="009E47F5" w:rsidP="009E47F5">
      <w:pPr>
        <w:numPr>
          <w:ilvl w:val="0"/>
          <w:numId w:val="4"/>
        </w:numPr>
        <w:ind w:right="567"/>
        <w:rPr>
          <w:rFonts w:ascii="Century Gothic" w:hAnsi="Century Gothic"/>
          <w:sz w:val="18"/>
          <w:u w:val="single"/>
        </w:rPr>
      </w:pPr>
      <w:r>
        <w:rPr>
          <w:rFonts w:ascii="Century Gothic" w:hAnsi="Century Gothic"/>
          <w:sz w:val="18"/>
        </w:rPr>
        <w:t>DEGAGEMENTS SUR CLES DE POIGNET, DE COUDE ET D’EPAULE</w:t>
      </w:r>
      <w:r>
        <w:rPr>
          <w:rFonts w:ascii="Century Gothic" w:hAnsi="Century Gothic"/>
          <w:sz w:val="18"/>
          <w:u w:val="single"/>
        </w:rPr>
        <w:t>.</w:t>
      </w:r>
    </w:p>
    <w:p w:rsidR="009E47F5" w:rsidRDefault="009E47F5" w:rsidP="009E47F5">
      <w:pPr>
        <w:ind w:left="360" w:right="567"/>
        <w:rPr>
          <w:rFonts w:ascii="Century Gothic" w:hAnsi="Century Gothic"/>
          <w:sz w:val="18"/>
        </w:rPr>
      </w:pPr>
    </w:p>
    <w:p w:rsidR="009E47F5" w:rsidRDefault="009E47F5" w:rsidP="009E47F5">
      <w:pPr>
        <w:numPr>
          <w:ilvl w:val="1"/>
          <w:numId w:val="3"/>
        </w:numPr>
        <w:ind w:right="567"/>
        <w:rPr>
          <w:rFonts w:ascii="Century Gothic" w:hAnsi="Century Gothic"/>
          <w:sz w:val="18"/>
        </w:rPr>
      </w:pPr>
      <w:r>
        <w:rPr>
          <w:rFonts w:ascii="Century Gothic" w:hAnsi="Century Gothic"/>
          <w:sz w:val="18"/>
        </w:rPr>
        <w:t>Sur clé de poignet ou clé d’épaule devant : chasser la main de l’adversaire par le poignet ou par le coude.</w:t>
      </w:r>
    </w:p>
    <w:p w:rsidR="009E47F5" w:rsidRDefault="009E47F5" w:rsidP="009E47F5">
      <w:pPr>
        <w:numPr>
          <w:ilvl w:val="1"/>
          <w:numId w:val="3"/>
        </w:numPr>
        <w:ind w:right="567"/>
        <w:rPr>
          <w:rFonts w:ascii="Century Gothic" w:hAnsi="Century Gothic"/>
          <w:sz w:val="18"/>
        </w:rPr>
      </w:pPr>
      <w:r>
        <w:rPr>
          <w:rFonts w:ascii="Century Gothic" w:hAnsi="Century Gothic"/>
          <w:sz w:val="18"/>
        </w:rPr>
        <w:t>Sur clé de coude : tirer le bras en poussant sur l’épaule de l’adversaire.</w:t>
      </w:r>
    </w:p>
    <w:p w:rsidR="009E47F5" w:rsidRDefault="009E47F5" w:rsidP="009E47F5">
      <w:pPr>
        <w:numPr>
          <w:ilvl w:val="1"/>
          <w:numId w:val="3"/>
        </w:numPr>
        <w:ind w:right="567"/>
        <w:rPr>
          <w:rFonts w:ascii="Century Gothic" w:hAnsi="Century Gothic"/>
          <w:sz w:val="18"/>
        </w:rPr>
      </w:pPr>
      <w:r>
        <w:rPr>
          <w:rFonts w:ascii="Century Gothic" w:hAnsi="Century Gothic"/>
          <w:sz w:val="18"/>
        </w:rPr>
        <w:t>Sur clé d’épaule dans le dos : coup de coude horizontal arrière.</w:t>
      </w:r>
    </w:p>
    <w:p w:rsidR="009E47F5" w:rsidRDefault="009E47F5" w:rsidP="009E47F5">
      <w:pPr>
        <w:ind w:right="567"/>
        <w:rPr>
          <w:rFonts w:ascii="Century Gothic" w:hAnsi="Century Gothic"/>
          <w:sz w:val="18"/>
        </w:rPr>
      </w:pPr>
    </w:p>
    <w:p w:rsidR="009E47F5" w:rsidRDefault="009E47F5" w:rsidP="009E47F5">
      <w:pPr>
        <w:numPr>
          <w:ilvl w:val="0"/>
          <w:numId w:val="4"/>
        </w:numPr>
        <w:ind w:right="567"/>
        <w:rPr>
          <w:rFonts w:ascii="Century Gothic" w:hAnsi="Century Gothic"/>
          <w:sz w:val="18"/>
        </w:rPr>
      </w:pPr>
      <w:r>
        <w:rPr>
          <w:rFonts w:ascii="Century Gothic" w:hAnsi="Century Gothic"/>
          <w:sz w:val="18"/>
        </w:rPr>
        <w:t>DEFENSES SUR MENACES COUTEAU.</w:t>
      </w:r>
    </w:p>
    <w:p w:rsidR="009E47F5" w:rsidRDefault="009E47F5" w:rsidP="009E47F5">
      <w:pPr>
        <w:ind w:left="360" w:right="567"/>
        <w:rPr>
          <w:rFonts w:ascii="Century Gothic" w:hAnsi="Century Gothic"/>
          <w:sz w:val="18"/>
        </w:rPr>
      </w:pPr>
    </w:p>
    <w:p w:rsidR="009E47F5" w:rsidRDefault="009E47F5" w:rsidP="009E47F5">
      <w:pPr>
        <w:numPr>
          <w:ilvl w:val="1"/>
          <w:numId w:val="3"/>
        </w:numPr>
        <w:ind w:right="567"/>
        <w:rPr>
          <w:rFonts w:ascii="Century Gothic" w:hAnsi="Century Gothic"/>
          <w:sz w:val="18"/>
        </w:rPr>
      </w:pPr>
      <w:r>
        <w:rPr>
          <w:rFonts w:ascii="Century Gothic" w:hAnsi="Century Gothic"/>
          <w:b/>
          <w:sz w:val="18"/>
        </w:rPr>
        <w:t>Sur une menace de face au corps</w:t>
      </w:r>
      <w:r>
        <w:rPr>
          <w:rFonts w:ascii="Century Gothic" w:hAnsi="Century Gothic"/>
          <w:sz w:val="18"/>
        </w:rPr>
        <w:t> : Parade intérieure de la paume avec coup de pied simultané à l’aine.</w:t>
      </w:r>
    </w:p>
    <w:p w:rsidR="009E47F5" w:rsidRDefault="009E47F5" w:rsidP="009E47F5">
      <w:pPr>
        <w:numPr>
          <w:ilvl w:val="1"/>
          <w:numId w:val="3"/>
        </w:numPr>
        <w:ind w:right="567"/>
        <w:rPr>
          <w:rFonts w:ascii="Century Gothic" w:hAnsi="Century Gothic"/>
          <w:sz w:val="18"/>
        </w:rPr>
      </w:pPr>
      <w:r>
        <w:rPr>
          <w:rFonts w:ascii="Century Gothic" w:hAnsi="Century Gothic"/>
          <w:b/>
          <w:sz w:val="18"/>
        </w:rPr>
        <w:t>Sur une menace de face au corps courte distance</w:t>
      </w:r>
      <w:r>
        <w:rPr>
          <w:rFonts w:ascii="Century Gothic" w:hAnsi="Century Gothic"/>
          <w:sz w:val="18"/>
        </w:rPr>
        <w:t> : Parade intérieure de l’avant-bras, contrôle du coude et percussion poings, contrôle du bras armé à 2 mains et désarmement.</w:t>
      </w:r>
    </w:p>
    <w:p w:rsidR="009E47F5" w:rsidRDefault="009E47F5" w:rsidP="009E47F5">
      <w:pPr>
        <w:numPr>
          <w:ilvl w:val="1"/>
          <w:numId w:val="3"/>
        </w:numPr>
        <w:ind w:right="567"/>
        <w:rPr>
          <w:rFonts w:ascii="Century Gothic" w:hAnsi="Century Gothic"/>
          <w:sz w:val="18"/>
        </w:rPr>
      </w:pPr>
      <w:r>
        <w:rPr>
          <w:rFonts w:ascii="Century Gothic" w:hAnsi="Century Gothic"/>
          <w:b/>
          <w:sz w:val="18"/>
        </w:rPr>
        <w:t>Sur menace à la gorge en croisé</w:t>
      </w:r>
      <w:r>
        <w:rPr>
          <w:rFonts w:ascii="Century Gothic" w:hAnsi="Century Gothic"/>
          <w:sz w:val="18"/>
        </w:rPr>
        <w:t> : retrait de la tête en saisissant le bras armé et contres.</w:t>
      </w:r>
    </w:p>
    <w:p w:rsidR="009E47F5" w:rsidRDefault="009E47F5" w:rsidP="009E47F5">
      <w:pPr>
        <w:numPr>
          <w:ilvl w:val="1"/>
          <w:numId w:val="3"/>
        </w:numPr>
        <w:ind w:right="567"/>
        <w:rPr>
          <w:rFonts w:ascii="Century Gothic" w:hAnsi="Century Gothic"/>
          <w:sz w:val="18"/>
        </w:rPr>
      </w:pPr>
      <w:r>
        <w:rPr>
          <w:rFonts w:ascii="Century Gothic" w:hAnsi="Century Gothic"/>
          <w:b/>
          <w:sz w:val="18"/>
        </w:rPr>
        <w:t>Sur menace à la gorge décroisé</w:t>
      </w:r>
      <w:r>
        <w:rPr>
          <w:rFonts w:ascii="Century Gothic" w:hAnsi="Century Gothic"/>
          <w:sz w:val="18"/>
        </w:rPr>
        <w:t> : retrait de la tête, saisir la mais de l’adversaire à hauteur du pouce et contre simultané, saisir le bras armé et désarmer.</w:t>
      </w:r>
    </w:p>
    <w:p w:rsidR="009E47F5" w:rsidRDefault="009E47F5" w:rsidP="009E47F5">
      <w:pPr>
        <w:numPr>
          <w:ilvl w:val="1"/>
          <w:numId w:val="3"/>
        </w:numPr>
        <w:ind w:right="567"/>
        <w:rPr>
          <w:rFonts w:ascii="Century Gothic" w:hAnsi="Century Gothic"/>
          <w:sz w:val="18"/>
        </w:rPr>
      </w:pPr>
      <w:r>
        <w:rPr>
          <w:rFonts w:ascii="Century Gothic" w:hAnsi="Century Gothic"/>
          <w:b/>
          <w:sz w:val="18"/>
        </w:rPr>
        <w:t>Sur menace arrière au corps</w:t>
      </w:r>
      <w:r>
        <w:rPr>
          <w:rFonts w:ascii="Century Gothic" w:hAnsi="Century Gothic"/>
          <w:sz w:val="18"/>
        </w:rPr>
        <w:t> : parade intérieure, dévier le bras armé en se déplaçant vers l’intérieur, coup de genou et désarmement de l’adversaire</w:t>
      </w:r>
    </w:p>
    <w:p w:rsidR="009E47F5" w:rsidRDefault="009E47F5" w:rsidP="009E47F5">
      <w:pPr>
        <w:numPr>
          <w:ilvl w:val="1"/>
          <w:numId w:val="3"/>
        </w:numPr>
        <w:ind w:right="567"/>
        <w:rPr>
          <w:rFonts w:ascii="Century Gothic" w:hAnsi="Century Gothic"/>
          <w:sz w:val="18"/>
        </w:rPr>
      </w:pPr>
      <w:r>
        <w:rPr>
          <w:rFonts w:ascii="Century Gothic" w:hAnsi="Century Gothic"/>
          <w:b/>
          <w:sz w:val="18"/>
        </w:rPr>
        <w:t>Sur menace arrière au corps</w:t>
      </w:r>
      <w:r>
        <w:rPr>
          <w:rFonts w:ascii="Century Gothic" w:hAnsi="Century Gothic"/>
          <w:sz w:val="18"/>
        </w:rPr>
        <w:t> : parade extérieure, dévier le bras armé en se déplaçant vers l’extérieur, coup de paume au visage, action sur le nez et les cervicales de l’adversaire.</w:t>
      </w:r>
    </w:p>
    <w:p w:rsidR="009E47F5" w:rsidRDefault="009E47F5" w:rsidP="009E47F5">
      <w:pPr>
        <w:numPr>
          <w:ilvl w:val="1"/>
          <w:numId w:val="3"/>
        </w:numPr>
        <w:ind w:right="567"/>
        <w:rPr>
          <w:rFonts w:ascii="Century Gothic" w:hAnsi="Century Gothic"/>
          <w:sz w:val="18"/>
        </w:rPr>
      </w:pPr>
      <w:r>
        <w:rPr>
          <w:rFonts w:ascii="Century Gothic" w:hAnsi="Century Gothic"/>
          <w:b/>
          <w:sz w:val="18"/>
        </w:rPr>
        <w:t>Sur menace arrière à la gorge</w:t>
      </w:r>
      <w:r>
        <w:rPr>
          <w:rFonts w:ascii="Century Gothic" w:hAnsi="Century Gothic"/>
          <w:sz w:val="18"/>
        </w:rPr>
        <w:t xml:space="preserve"> : immobilisation du bras et élévation de l’épaule, rotation vers l’adversaire, contrôle du bras armé,  </w:t>
      </w:r>
      <w:proofErr w:type="gramStart"/>
      <w:r>
        <w:rPr>
          <w:rFonts w:ascii="Century Gothic" w:hAnsi="Century Gothic"/>
          <w:sz w:val="18"/>
        </w:rPr>
        <w:t>piquer</w:t>
      </w:r>
      <w:proofErr w:type="gramEnd"/>
      <w:r>
        <w:rPr>
          <w:rFonts w:ascii="Century Gothic" w:hAnsi="Century Gothic"/>
          <w:sz w:val="18"/>
        </w:rPr>
        <w:t xml:space="preserve"> l’assaillant avec le couteau en exerçant une pression constante sur lui.</w:t>
      </w:r>
    </w:p>
    <w:p w:rsidR="009E47F5" w:rsidRDefault="009E47F5" w:rsidP="009E47F5">
      <w:pPr>
        <w:ind w:right="567"/>
        <w:rPr>
          <w:rFonts w:ascii="Century Gothic" w:hAnsi="Century Gothic"/>
          <w:sz w:val="18"/>
        </w:rPr>
      </w:pPr>
    </w:p>
    <w:p w:rsidR="009E47F5" w:rsidRDefault="009E47F5" w:rsidP="009E47F5">
      <w:pPr>
        <w:numPr>
          <w:ilvl w:val="0"/>
          <w:numId w:val="4"/>
        </w:numPr>
        <w:ind w:right="567"/>
        <w:rPr>
          <w:rFonts w:ascii="Century Gothic" w:hAnsi="Century Gothic"/>
          <w:sz w:val="18"/>
        </w:rPr>
      </w:pPr>
      <w:r>
        <w:rPr>
          <w:rFonts w:ascii="Century Gothic" w:hAnsi="Century Gothic"/>
          <w:sz w:val="18"/>
        </w:rPr>
        <w:t>DEFENSES SUR MENACES REVOLVER.</w:t>
      </w:r>
    </w:p>
    <w:p w:rsidR="009E47F5" w:rsidRDefault="009E47F5" w:rsidP="009E47F5">
      <w:pPr>
        <w:ind w:right="567"/>
        <w:rPr>
          <w:rFonts w:ascii="Century Gothic" w:hAnsi="Century Gothic"/>
          <w:sz w:val="18"/>
        </w:rPr>
      </w:pPr>
    </w:p>
    <w:p w:rsidR="009E47F5" w:rsidRDefault="009E47F5" w:rsidP="009E47F5">
      <w:pPr>
        <w:numPr>
          <w:ilvl w:val="1"/>
          <w:numId w:val="3"/>
        </w:numPr>
        <w:ind w:right="567"/>
        <w:rPr>
          <w:rFonts w:ascii="Century Gothic" w:hAnsi="Century Gothic"/>
          <w:sz w:val="18"/>
        </w:rPr>
      </w:pPr>
      <w:r>
        <w:rPr>
          <w:rFonts w:ascii="Century Gothic" w:hAnsi="Century Gothic"/>
          <w:b/>
          <w:sz w:val="18"/>
        </w:rPr>
        <w:t>Sur menace de face à la tête</w:t>
      </w:r>
      <w:r>
        <w:rPr>
          <w:rFonts w:ascii="Century Gothic" w:hAnsi="Century Gothic"/>
          <w:sz w:val="18"/>
        </w:rPr>
        <w:t> : esquive de la tête ou du corps en saisissant l’arme par le canon, contre du poing, coup de genou  et désarmement de l’adversaire.</w:t>
      </w:r>
    </w:p>
    <w:p w:rsidR="009E47F5" w:rsidRDefault="009E47F5" w:rsidP="009E47F5">
      <w:pPr>
        <w:numPr>
          <w:ilvl w:val="1"/>
          <w:numId w:val="3"/>
        </w:numPr>
        <w:ind w:right="567"/>
        <w:rPr>
          <w:rFonts w:ascii="Century Gothic" w:hAnsi="Century Gothic"/>
          <w:sz w:val="18"/>
        </w:rPr>
      </w:pPr>
      <w:r>
        <w:rPr>
          <w:rFonts w:ascii="Century Gothic" w:hAnsi="Century Gothic"/>
          <w:b/>
          <w:sz w:val="18"/>
        </w:rPr>
        <w:t>Sur menace de face au corps</w:t>
      </w:r>
      <w:r>
        <w:rPr>
          <w:rFonts w:ascii="Century Gothic" w:hAnsi="Century Gothic"/>
          <w:sz w:val="18"/>
        </w:rPr>
        <w:t> : esquive du corps en saisissant l’arme par le canon, contre du poing, coup de genou  et désarmement de l’adversaire.</w:t>
      </w:r>
    </w:p>
    <w:p w:rsidR="009E47F5" w:rsidRDefault="009E47F5" w:rsidP="009E47F5">
      <w:pPr>
        <w:numPr>
          <w:ilvl w:val="1"/>
          <w:numId w:val="3"/>
        </w:numPr>
        <w:ind w:right="567"/>
        <w:rPr>
          <w:rFonts w:ascii="Century Gothic" w:hAnsi="Century Gothic"/>
          <w:sz w:val="18"/>
        </w:rPr>
      </w:pPr>
      <w:r>
        <w:rPr>
          <w:rFonts w:ascii="Century Gothic" w:hAnsi="Century Gothic"/>
          <w:b/>
          <w:sz w:val="18"/>
        </w:rPr>
        <w:t>Sur menace arrière au corps</w:t>
      </w:r>
      <w:r>
        <w:rPr>
          <w:rFonts w:ascii="Century Gothic" w:hAnsi="Century Gothic"/>
          <w:sz w:val="18"/>
        </w:rPr>
        <w:t>: dévier le bras armé en se déplaçant vers l’intérieur, coup de coude avec contrôle du bras, coup de genou et désarmement de l’adversaire.</w:t>
      </w:r>
    </w:p>
    <w:p w:rsidR="009E47F5" w:rsidRDefault="009E47F5" w:rsidP="009E47F5">
      <w:pPr>
        <w:numPr>
          <w:ilvl w:val="1"/>
          <w:numId w:val="3"/>
        </w:numPr>
        <w:ind w:right="567"/>
        <w:rPr>
          <w:rFonts w:ascii="Century Gothic" w:hAnsi="Century Gothic"/>
          <w:sz w:val="18"/>
        </w:rPr>
      </w:pPr>
      <w:r>
        <w:rPr>
          <w:rFonts w:ascii="Century Gothic" w:hAnsi="Century Gothic"/>
          <w:b/>
          <w:sz w:val="18"/>
        </w:rPr>
        <w:lastRenderedPageBreak/>
        <w:t>Sur menace arrière au corps</w:t>
      </w:r>
      <w:r>
        <w:rPr>
          <w:rFonts w:ascii="Century Gothic" w:hAnsi="Century Gothic"/>
          <w:sz w:val="18"/>
        </w:rPr>
        <w:t>: dévier le bras armé en se déplaçant vers l’extérieur, coup de coude ou de paume avec contrôle du bras, coup de genou, action sur le nez et les cervicales de l’adversaire et désarmement.</w:t>
      </w:r>
    </w:p>
    <w:p w:rsidR="009E47F5" w:rsidRDefault="009E47F5" w:rsidP="009E47F5">
      <w:pPr>
        <w:numPr>
          <w:ilvl w:val="1"/>
          <w:numId w:val="3"/>
        </w:numPr>
        <w:ind w:right="567"/>
        <w:rPr>
          <w:rFonts w:ascii="Century Gothic" w:hAnsi="Century Gothic"/>
          <w:sz w:val="18"/>
        </w:rPr>
      </w:pPr>
      <w:r>
        <w:rPr>
          <w:rFonts w:ascii="Century Gothic" w:hAnsi="Century Gothic"/>
          <w:b/>
          <w:sz w:val="18"/>
        </w:rPr>
        <w:t>Sur menace arrière à la tête</w:t>
      </w:r>
      <w:r>
        <w:rPr>
          <w:rFonts w:ascii="Century Gothic" w:hAnsi="Century Gothic"/>
          <w:sz w:val="18"/>
        </w:rPr>
        <w:t>: Pivoter  vers l’intérieur, coup de coude ou de paume avec contrôle du bras, coup de genou et désarmement de l’adversaire.</w:t>
      </w:r>
    </w:p>
    <w:p w:rsidR="009E47F5" w:rsidRDefault="009E47F5" w:rsidP="009E47F5">
      <w:pPr>
        <w:numPr>
          <w:ilvl w:val="1"/>
          <w:numId w:val="3"/>
        </w:numPr>
        <w:ind w:right="567"/>
        <w:rPr>
          <w:rFonts w:ascii="Century Gothic" w:hAnsi="Century Gothic"/>
          <w:b/>
          <w:sz w:val="18"/>
        </w:rPr>
      </w:pPr>
      <w:r>
        <w:rPr>
          <w:rFonts w:ascii="Century Gothic" w:hAnsi="Century Gothic"/>
          <w:b/>
          <w:sz w:val="18"/>
        </w:rPr>
        <w:t>Sur menace au corps de côté devant le bras</w:t>
      </w:r>
      <w:r>
        <w:rPr>
          <w:rFonts w:ascii="Century Gothic" w:hAnsi="Century Gothic"/>
          <w:sz w:val="18"/>
        </w:rPr>
        <w:t> </w:t>
      </w:r>
      <w:r>
        <w:rPr>
          <w:rFonts w:ascii="Century Gothic" w:hAnsi="Century Gothic"/>
          <w:b/>
          <w:sz w:val="18"/>
        </w:rPr>
        <w:t>droitier et gaucher</w:t>
      </w:r>
      <w:r>
        <w:rPr>
          <w:rFonts w:ascii="Century Gothic" w:hAnsi="Century Gothic"/>
          <w:sz w:val="18"/>
        </w:rPr>
        <w:t>: saisie du poignet en reculant, saisie de l’arme de l’autre main, rotation du corps vers l’intérieur et frappe(s) avec le canon sur l’adversaire</w:t>
      </w:r>
      <w:r>
        <w:rPr>
          <w:rFonts w:ascii="Century Gothic" w:hAnsi="Century Gothic"/>
          <w:b/>
          <w:sz w:val="18"/>
        </w:rPr>
        <w:t>.</w:t>
      </w:r>
    </w:p>
    <w:p w:rsidR="009E47F5" w:rsidRDefault="009E47F5" w:rsidP="009E47F5">
      <w:pPr>
        <w:numPr>
          <w:ilvl w:val="1"/>
          <w:numId w:val="3"/>
        </w:numPr>
        <w:ind w:right="567"/>
        <w:rPr>
          <w:rFonts w:ascii="Century Gothic" w:hAnsi="Century Gothic"/>
          <w:sz w:val="18"/>
        </w:rPr>
      </w:pPr>
      <w:r>
        <w:rPr>
          <w:rFonts w:ascii="Century Gothic" w:hAnsi="Century Gothic"/>
          <w:b/>
          <w:sz w:val="18"/>
        </w:rPr>
        <w:t>Sur menace  au corps de côté derrière le bras droitier et gaucher</w:t>
      </w:r>
      <w:r>
        <w:rPr>
          <w:rFonts w:ascii="Century Gothic" w:hAnsi="Century Gothic"/>
          <w:sz w:val="18"/>
        </w:rPr>
        <w:t> : dévier le bras armé en se déplaçant vers l’intérieur, coup de coude avec contrôle du bras, coup de genou et désarmement de l’adversaire.</w:t>
      </w:r>
    </w:p>
    <w:p w:rsidR="009E47F5" w:rsidRDefault="009E47F5" w:rsidP="009E47F5">
      <w:pPr>
        <w:numPr>
          <w:ilvl w:val="1"/>
          <w:numId w:val="3"/>
        </w:numPr>
        <w:ind w:right="567"/>
        <w:rPr>
          <w:rFonts w:ascii="Century Gothic" w:hAnsi="Century Gothic"/>
          <w:sz w:val="18"/>
        </w:rPr>
      </w:pPr>
      <w:r>
        <w:rPr>
          <w:rFonts w:ascii="Century Gothic" w:hAnsi="Century Gothic"/>
          <w:b/>
          <w:sz w:val="18"/>
        </w:rPr>
        <w:t>Sur menace à la tête de côté.</w:t>
      </w:r>
    </w:p>
    <w:p w:rsidR="009E47F5" w:rsidRDefault="009E47F5" w:rsidP="009E47F5">
      <w:pPr>
        <w:ind w:right="567"/>
        <w:rPr>
          <w:rFonts w:ascii="Century Gothic" w:hAnsi="Century Gothic"/>
          <w:sz w:val="18"/>
        </w:rPr>
      </w:pPr>
    </w:p>
    <w:p w:rsidR="009E47F5" w:rsidRDefault="009E47F5" w:rsidP="009E47F5">
      <w:pPr>
        <w:numPr>
          <w:ilvl w:val="0"/>
          <w:numId w:val="4"/>
        </w:numPr>
        <w:ind w:right="567"/>
        <w:rPr>
          <w:rFonts w:ascii="Century Gothic" w:hAnsi="Century Gothic"/>
          <w:sz w:val="18"/>
        </w:rPr>
      </w:pPr>
      <w:r>
        <w:rPr>
          <w:rFonts w:ascii="Century Gothic" w:hAnsi="Century Gothic"/>
          <w:sz w:val="18"/>
        </w:rPr>
        <w:t>DEFENSES SUR MENACES FUSIL.</w:t>
      </w:r>
    </w:p>
    <w:p w:rsidR="009E47F5" w:rsidRDefault="009E47F5" w:rsidP="009E47F5">
      <w:pPr>
        <w:ind w:right="567"/>
        <w:rPr>
          <w:rFonts w:ascii="Century Gothic" w:hAnsi="Century Gothic"/>
          <w:sz w:val="18"/>
        </w:rPr>
      </w:pPr>
    </w:p>
    <w:p w:rsidR="009E47F5" w:rsidRDefault="009E47F5" w:rsidP="009E47F5">
      <w:pPr>
        <w:numPr>
          <w:ilvl w:val="1"/>
          <w:numId w:val="3"/>
        </w:numPr>
        <w:ind w:right="567"/>
        <w:rPr>
          <w:rFonts w:ascii="Century Gothic" w:hAnsi="Century Gothic"/>
          <w:sz w:val="18"/>
        </w:rPr>
      </w:pPr>
      <w:r>
        <w:rPr>
          <w:rFonts w:ascii="Century Gothic" w:hAnsi="Century Gothic"/>
          <w:b/>
          <w:sz w:val="18"/>
        </w:rPr>
        <w:t>Sur menace de face à la tête</w:t>
      </w:r>
      <w:r>
        <w:rPr>
          <w:rFonts w:ascii="Century Gothic" w:hAnsi="Century Gothic"/>
          <w:sz w:val="18"/>
        </w:rPr>
        <w:t>: esquive de la tête, en déviant le fusil par le canon, coup de pied à l’aine avec saisie de l’arme, coup de poing et désarmement de l’adversaire.</w:t>
      </w:r>
    </w:p>
    <w:p w:rsidR="009E47F5" w:rsidRDefault="009E47F5" w:rsidP="009E47F5">
      <w:pPr>
        <w:numPr>
          <w:ilvl w:val="1"/>
          <w:numId w:val="3"/>
        </w:numPr>
        <w:ind w:right="567"/>
        <w:rPr>
          <w:rFonts w:ascii="Century Gothic" w:hAnsi="Century Gothic"/>
          <w:sz w:val="18"/>
        </w:rPr>
      </w:pPr>
      <w:r>
        <w:rPr>
          <w:rFonts w:ascii="Century Gothic" w:hAnsi="Century Gothic"/>
          <w:b/>
          <w:sz w:val="18"/>
        </w:rPr>
        <w:t>Sur menace de face au corps</w:t>
      </w:r>
      <w:r>
        <w:rPr>
          <w:rFonts w:ascii="Century Gothic" w:hAnsi="Century Gothic"/>
          <w:sz w:val="18"/>
        </w:rPr>
        <w:t>: esquive du corps, en déviant le fusil par le canon, coup de pied à l’aine avec saisie de l’arme, coup de poing et désarmement de l’adversaire.</w:t>
      </w:r>
    </w:p>
    <w:p w:rsidR="009E47F5" w:rsidRDefault="009E47F5" w:rsidP="009E47F5">
      <w:pPr>
        <w:numPr>
          <w:ilvl w:val="1"/>
          <w:numId w:val="3"/>
        </w:numPr>
        <w:ind w:right="567"/>
        <w:rPr>
          <w:rFonts w:ascii="Century Gothic" w:hAnsi="Century Gothic"/>
          <w:sz w:val="18"/>
        </w:rPr>
      </w:pPr>
      <w:r>
        <w:rPr>
          <w:rFonts w:ascii="Century Gothic" w:hAnsi="Century Gothic"/>
          <w:b/>
          <w:sz w:val="18"/>
        </w:rPr>
        <w:t>Sur menace de face à la tête</w:t>
      </w:r>
      <w:r>
        <w:rPr>
          <w:rFonts w:ascii="Century Gothic" w:hAnsi="Century Gothic"/>
          <w:sz w:val="18"/>
        </w:rPr>
        <w:t>: esquive de la tête en déviant le fusil par le canon, blocage du fusil avec les avant-bras, saisie de l’arme, coup de pied à l’aine et désarmement de l’adversaire.</w:t>
      </w:r>
    </w:p>
    <w:p w:rsidR="009E47F5" w:rsidRDefault="009E47F5" w:rsidP="009E47F5">
      <w:pPr>
        <w:numPr>
          <w:ilvl w:val="1"/>
          <w:numId w:val="3"/>
        </w:numPr>
        <w:ind w:right="567"/>
        <w:rPr>
          <w:rFonts w:ascii="Century Gothic" w:hAnsi="Century Gothic"/>
          <w:sz w:val="18"/>
        </w:rPr>
      </w:pPr>
      <w:r>
        <w:rPr>
          <w:rFonts w:ascii="Century Gothic" w:hAnsi="Century Gothic"/>
          <w:b/>
          <w:sz w:val="18"/>
        </w:rPr>
        <w:t>Sur menace de face au corps</w:t>
      </w:r>
      <w:r>
        <w:rPr>
          <w:rFonts w:ascii="Century Gothic" w:hAnsi="Century Gothic"/>
          <w:sz w:val="18"/>
        </w:rPr>
        <w:t>: esquive du corps en déviant le fusil par le canon, blocage du fusil avec les avant-bras, saisie de l’arme, coup de pied à l’aine et désarmement de l’adversaire.</w:t>
      </w:r>
    </w:p>
    <w:p w:rsidR="009E47F5" w:rsidRDefault="009E47F5" w:rsidP="009E47F5">
      <w:pPr>
        <w:numPr>
          <w:ilvl w:val="1"/>
          <w:numId w:val="3"/>
        </w:numPr>
        <w:ind w:right="567"/>
        <w:rPr>
          <w:rFonts w:ascii="Century Gothic" w:hAnsi="Century Gothic"/>
          <w:sz w:val="18"/>
        </w:rPr>
      </w:pPr>
      <w:r>
        <w:rPr>
          <w:rFonts w:ascii="Century Gothic" w:hAnsi="Century Gothic"/>
          <w:b/>
          <w:sz w:val="18"/>
        </w:rPr>
        <w:t>Sur menace arrière à la tête.</w:t>
      </w:r>
    </w:p>
    <w:p w:rsidR="009E47F5" w:rsidRDefault="009E47F5" w:rsidP="009E47F5">
      <w:pPr>
        <w:numPr>
          <w:ilvl w:val="1"/>
          <w:numId w:val="3"/>
        </w:numPr>
        <w:ind w:right="567"/>
        <w:rPr>
          <w:rFonts w:ascii="Century Gothic" w:hAnsi="Century Gothic"/>
          <w:sz w:val="18"/>
        </w:rPr>
      </w:pPr>
      <w:r>
        <w:rPr>
          <w:rFonts w:ascii="Century Gothic" w:hAnsi="Century Gothic"/>
          <w:b/>
          <w:sz w:val="18"/>
        </w:rPr>
        <w:t xml:space="preserve">Sur menace arrière au corps, </w:t>
      </w:r>
      <w:r>
        <w:rPr>
          <w:rFonts w:ascii="Century Gothic" w:hAnsi="Century Gothic"/>
          <w:sz w:val="18"/>
        </w:rPr>
        <w:t>esquive intérieure</w:t>
      </w:r>
      <w:r>
        <w:rPr>
          <w:rFonts w:ascii="Century Gothic" w:hAnsi="Century Gothic"/>
          <w:b/>
          <w:sz w:val="18"/>
        </w:rPr>
        <w:t>.</w:t>
      </w:r>
    </w:p>
    <w:p w:rsidR="009E47F5" w:rsidRDefault="009E47F5" w:rsidP="009E47F5">
      <w:pPr>
        <w:numPr>
          <w:ilvl w:val="1"/>
          <w:numId w:val="3"/>
        </w:numPr>
        <w:ind w:right="567"/>
        <w:rPr>
          <w:rFonts w:ascii="Century Gothic" w:hAnsi="Century Gothic"/>
          <w:sz w:val="18"/>
        </w:rPr>
      </w:pPr>
      <w:r>
        <w:rPr>
          <w:rFonts w:ascii="Century Gothic" w:hAnsi="Century Gothic"/>
          <w:b/>
          <w:sz w:val="18"/>
        </w:rPr>
        <w:t xml:space="preserve">Sur menace arrière au corps, </w:t>
      </w:r>
      <w:r>
        <w:rPr>
          <w:rFonts w:ascii="Century Gothic" w:hAnsi="Century Gothic"/>
          <w:sz w:val="18"/>
        </w:rPr>
        <w:t>esquive extérieure</w:t>
      </w:r>
      <w:r>
        <w:rPr>
          <w:rFonts w:ascii="Century Gothic" w:hAnsi="Century Gothic"/>
          <w:b/>
          <w:sz w:val="18"/>
        </w:rPr>
        <w:t>.</w:t>
      </w:r>
    </w:p>
    <w:p w:rsidR="009E47F5" w:rsidRDefault="009E47F5" w:rsidP="009E47F5">
      <w:pPr>
        <w:numPr>
          <w:ilvl w:val="1"/>
          <w:numId w:val="3"/>
        </w:numPr>
        <w:ind w:right="567"/>
        <w:rPr>
          <w:rFonts w:ascii="Century Gothic" w:hAnsi="Century Gothic"/>
          <w:sz w:val="18"/>
        </w:rPr>
      </w:pPr>
      <w:r>
        <w:rPr>
          <w:rFonts w:ascii="Century Gothic" w:hAnsi="Century Gothic"/>
          <w:b/>
          <w:sz w:val="18"/>
        </w:rPr>
        <w:t>Sur menace de côté au corps devant le bras droitier et gaucher</w:t>
      </w:r>
      <w:proofErr w:type="gramStart"/>
      <w:r>
        <w:rPr>
          <w:rFonts w:ascii="Century Gothic" w:hAnsi="Century Gothic"/>
          <w:sz w:val="18"/>
        </w:rPr>
        <w:t>  :</w:t>
      </w:r>
      <w:proofErr w:type="gramEnd"/>
      <w:r>
        <w:rPr>
          <w:rFonts w:ascii="Century Gothic" w:hAnsi="Century Gothic"/>
          <w:sz w:val="18"/>
        </w:rPr>
        <w:t xml:space="preserve"> esquive de la tête ou du corps en déviant le fusil par le canon, blocage du fusil avec les avant-bras, saisie de l’arme, coup de pied à l’aine et désarmement de l’adversaire.</w:t>
      </w:r>
    </w:p>
    <w:p w:rsidR="009E47F5" w:rsidRDefault="009E47F5" w:rsidP="009E47F5">
      <w:pPr>
        <w:numPr>
          <w:ilvl w:val="1"/>
          <w:numId w:val="3"/>
        </w:numPr>
        <w:ind w:right="567"/>
        <w:rPr>
          <w:rFonts w:ascii="Century Gothic" w:hAnsi="Century Gothic"/>
          <w:sz w:val="18"/>
        </w:rPr>
      </w:pPr>
      <w:r>
        <w:rPr>
          <w:rFonts w:ascii="Century Gothic" w:hAnsi="Century Gothic"/>
          <w:b/>
          <w:sz w:val="18"/>
        </w:rPr>
        <w:t>Sur menace de côté au corps derrière le bras droitier et gaucher</w:t>
      </w:r>
      <w:r>
        <w:rPr>
          <w:rFonts w:ascii="Century Gothic" w:hAnsi="Century Gothic"/>
          <w:sz w:val="18"/>
        </w:rPr>
        <w:t>: Dévier le canon avec le bras à 45°, contrôle de l’arme, percussion poing coup de pied ou de genou à l’aine et désarmement.</w:t>
      </w:r>
    </w:p>
    <w:p w:rsidR="009E47F5" w:rsidRDefault="009E47F5" w:rsidP="009E47F5">
      <w:pPr>
        <w:ind w:right="567"/>
        <w:rPr>
          <w:rFonts w:ascii="Century Gothic" w:hAnsi="Century Gothic"/>
          <w:sz w:val="18"/>
        </w:rPr>
      </w:pPr>
    </w:p>
    <w:p w:rsidR="009E47F5" w:rsidRDefault="009E47F5" w:rsidP="009E47F5">
      <w:pPr>
        <w:numPr>
          <w:ilvl w:val="0"/>
          <w:numId w:val="4"/>
        </w:numPr>
        <w:ind w:right="567"/>
        <w:rPr>
          <w:rFonts w:ascii="Century Gothic" w:hAnsi="Century Gothic"/>
          <w:sz w:val="18"/>
        </w:rPr>
      </w:pPr>
      <w:r>
        <w:rPr>
          <w:rFonts w:ascii="Century Gothic" w:hAnsi="Century Gothic"/>
          <w:sz w:val="18"/>
        </w:rPr>
        <w:t>DRILL D’OPPOSITION AVEC DEUX ADVERSAIRES SUR CROCHETS.</w:t>
      </w:r>
    </w:p>
    <w:p w:rsidR="009E47F5" w:rsidRDefault="009E47F5" w:rsidP="009E47F5">
      <w:pPr>
        <w:ind w:left="360" w:right="567"/>
        <w:rPr>
          <w:rFonts w:ascii="Century Gothic" w:hAnsi="Century Gothic"/>
          <w:sz w:val="18"/>
        </w:rPr>
      </w:pPr>
    </w:p>
    <w:p w:rsidR="009E47F5" w:rsidRDefault="009E47F5" w:rsidP="009E47F5">
      <w:pPr>
        <w:numPr>
          <w:ilvl w:val="0"/>
          <w:numId w:val="4"/>
        </w:numPr>
        <w:ind w:right="567"/>
        <w:rPr>
          <w:rFonts w:ascii="Century Gothic" w:hAnsi="Century Gothic"/>
          <w:sz w:val="18"/>
        </w:rPr>
      </w:pPr>
      <w:r>
        <w:rPr>
          <w:rFonts w:ascii="Century Gothic" w:hAnsi="Century Gothic"/>
          <w:sz w:val="18"/>
        </w:rPr>
        <w:t>FRAPPES AU SOL.</w:t>
      </w:r>
    </w:p>
    <w:p w:rsidR="009E47F5" w:rsidRDefault="009E47F5" w:rsidP="009E47F5">
      <w:pPr>
        <w:ind w:right="567"/>
        <w:rPr>
          <w:rFonts w:ascii="Century Gothic" w:hAnsi="Century Gothic"/>
          <w:sz w:val="18"/>
        </w:rPr>
      </w:pPr>
    </w:p>
    <w:p w:rsidR="009E47F5" w:rsidRDefault="009E47F5" w:rsidP="009E47F5">
      <w:pPr>
        <w:numPr>
          <w:ilvl w:val="1"/>
          <w:numId w:val="3"/>
        </w:numPr>
        <w:ind w:right="567"/>
        <w:rPr>
          <w:rFonts w:ascii="Century Gothic" w:hAnsi="Century Gothic"/>
          <w:sz w:val="18"/>
        </w:rPr>
      </w:pPr>
      <w:r>
        <w:rPr>
          <w:rFonts w:ascii="Century Gothic" w:hAnsi="Century Gothic"/>
          <w:b/>
          <w:sz w:val="18"/>
        </w:rPr>
        <w:t>A partir de la position montée</w:t>
      </w:r>
      <w:r>
        <w:rPr>
          <w:rFonts w:ascii="Century Gothic" w:hAnsi="Century Gothic"/>
          <w:sz w:val="18"/>
        </w:rPr>
        <w:t> : direct du poing, crochet, coup de coude vertical ou horizontal, coup de marteau, contrôle du visage en le plaçant sur le côté,  contrôle des cervicales et frappe avec la paume, dégagement de saisie des bras en glissant les bras à l’intérieur et suivre avec un coup de tête, dégagement de saisie des cervicale en plaçant les mains sur le visage, etc.</w:t>
      </w:r>
    </w:p>
    <w:p w:rsidR="009E47F5" w:rsidRDefault="009E47F5" w:rsidP="009E47F5">
      <w:pPr>
        <w:numPr>
          <w:ilvl w:val="1"/>
          <w:numId w:val="3"/>
        </w:numPr>
        <w:ind w:left="1434" w:right="567" w:hanging="357"/>
        <w:rPr>
          <w:rFonts w:ascii="Century Gothic" w:hAnsi="Century Gothic"/>
          <w:sz w:val="18"/>
        </w:rPr>
      </w:pPr>
      <w:r>
        <w:rPr>
          <w:rFonts w:ascii="Century Gothic" w:hAnsi="Century Gothic"/>
          <w:b/>
          <w:sz w:val="18"/>
        </w:rPr>
        <w:t>Dans la garde de l’adversaire</w:t>
      </w:r>
      <w:r>
        <w:rPr>
          <w:rFonts w:ascii="Century Gothic" w:hAnsi="Century Gothic"/>
          <w:sz w:val="18"/>
        </w:rPr>
        <w:t> : coup de coude vertical au plexus solaire, dans les cuisses ou dans les hanches, coup de marteau, crochet en contrôlant l’adversaire avec l’avant-bras, dégagement de saisie en plaçant la tête sur le côté et crochet, coup de paume en contrôlant les cervicales, en appui au sol et la tête en protection, coup de genou dans les fessiers.</w:t>
      </w:r>
    </w:p>
    <w:p w:rsidR="009E47F5" w:rsidRDefault="009E47F5" w:rsidP="009E47F5">
      <w:pPr>
        <w:numPr>
          <w:ilvl w:val="1"/>
          <w:numId w:val="3"/>
        </w:numPr>
        <w:ind w:right="567"/>
        <w:rPr>
          <w:rFonts w:ascii="Century Gothic" w:hAnsi="Century Gothic"/>
          <w:sz w:val="18"/>
        </w:rPr>
      </w:pPr>
      <w:r>
        <w:rPr>
          <w:rFonts w:ascii="Century Gothic" w:hAnsi="Century Gothic"/>
          <w:b/>
          <w:sz w:val="18"/>
        </w:rPr>
        <w:t>A partir de la position montée de côté</w:t>
      </w:r>
      <w:r>
        <w:rPr>
          <w:rFonts w:ascii="Century Gothic" w:hAnsi="Century Gothic"/>
          <w:sz w:val="18"/>
        </w:rPr>
        <w:t> : coup de coude vertical, coup de marteau, placement de la tête de l’adversaire sur le côté et coup de genou, contrôle des bras, des cervicales et du corps de l’adversaire.</w:t>
      </w:r>
    </w:p>
    <w:p w:rsidR="009E47F5" w:rsidRDefault="009E47F5" w:rsidP="009E47F5">
      <w:pPr>
        <w:numPr>
          <w:ilvl w:val="1"/>
          <w:numId w:val="3"/>
        </w:numPr>
        <w:ind w:right="567"/>
        <w:rPr>
          <w:rFonts w:ascii="Century Gothic" w:hAnsi="Century Gothic"/>
          <w:sz w:val="18"/>
        </w:rPr>
      </w:pPr>
      <w:r>
        <w:rPr>
          <w:rFonts w:ascii="Century Gothic" w:hAnsi="Century Gothic"/>
          <w:b/>
          <w:sz w:val="18"/>
        </w:rPr>
        <w:t>Sous la position montée de côté</w:t>
      </w:r>
      <w:r>
        <w:rPr>
          <w:rFonts w:ascii="Century Gothic" w:hAnsi="Century Gothic"/>
          <w:sz w:val="18"/>
        </w:rPr>
        <w:t> : contrôle de la tête avec l’avant-bras, coup de genou, contrôle avec la main et coup de coude vertical, passage d’un bras sous le corps de l’adversaire pour créer un espace et coup de genou, contrôle de la tête de l’adversaire avec la cuisse et coup de coude vertical.</w:t>
      </w:r>
    </w:p>
    <w:p w:rsidR="009E47F5" w:rsidRDefault="009E47F5" w:rsidP="009E47F5">
      <w:pPr>
        <w:numPr>
          <w:ilvl w:val="1"/>
          <w:numId w:val="3"/>
        </w:numPr>
        <w:ind w:right="567"/>
        <w:rPr>
          <w:rFonts w:ascii="Century Gothic" w:hAnsi="Century Gothic"/>
          <w:sz w:val="18"/>
        </w:rPr>
      </w:pPr>
      <w:r>
        <w:rPr>
          <w:rFonts w:ascii="Century Gothic" w:hAnsi="Century Gothic"/>
          <w:b/>
          <w:sz w:val="18"/>
        </w:rPr>
        <w:t>A partir de la position de garde</w:t>
      </w:r>
      <w:r>
        <w:rPr>
          <w:rFonts w:ascii="Century Gothic" w:hAnsi="Century Gothic"/>
          <w:sz w:val="18"/>
        </w:rPr>
        <w:t xml:space="preserve"> : contrôle de l’adversaire en poussant avec les hanches et frappe au visage avec les deux poings, saisie des cervicales et coup de coude vertical, en plaçant la tête sur le côté et coup de paume, ouverture de la garde en contrôlant avec le genou et crochet, coup de coude, coup de </w:t>
      </w:r>
      <w:r>
        <w:rPr>
          <w:rFonts w:ascii="Century Gothic" w:hAnsi="Century Gothic"/>
          <w:sz w:val="18"/>
        </w:rPr>
        <w:lastRenderedPageBreak/>
        <w:t>paume, saisie de la tête et frappe sur le genou, coup de talon au corps ou sur la cuisse ou sur le mollet de l’adversaire, coup de genou dans les côtes en poussant sur le côté.</w:t>
      </w:r>
    </w:p>
    <w:p w:rsidR="009E47F5" w:rsidRDefault="009E47F5" w:rsidP="009E47F5">
      <w:pPr>
        <w:numPr>
          <w:ilvl w:val="1"/>
          <w:numId w:val="3"/>
        </w:numPr>
        <w:ind w:right="567"/>
        <w:rPr>
          <w:rFonts w:ascii="Century Gothic" w:hAnsi="Century Gothic"/>
          <w:sz w:val="18"/>
        </w:rPr>
      </w:pPr>
      <w:r>
        <w:rPr>
          <w:rFonts w:ascii="Century Gothic" w:hAnsi="Century Gothic"/>
          <w:b/>
          <w:sz w:val="18"/>
        </w:rPr>
        <w:t>Sous la position montée</w:t>
      </w:r>
      <w:r>
        <w:rPr>
          <w:rFonts w:ascii="Century Gothic" w:hAnsi="Century Gothic"/>
          <w:sz w:val="18"/>
        </w:rPr>
        <w:t> : déséquilibre de l’adversaire par élévation du bassin, coup de coude vertical dans la cuisse ou dans les hanches ou dans le plexus solaire, coup de poing direct ou de la paume au visage, contrôle des cervicales et crochet ou coup de paume au corps, saisie en enroulant un bras ou en ceinturant au corps.</w:t>
      </w:r>
    </w:p>
    <w:p w:rsidR="009E47F5" w:rsidRDefault="009E47F5" w:rsidP="009E47F5"/>
    <w:p w:rsidR="009E47F5" w:rsidRDefault="009E47F5" w:rsidP="009E47F5"/>
    <w:p w:rsidR="009E47F5" w:rsidRDefault="009E47F5" w:rsidP="009E47F5"/>
    <w:p w:rsidR="00E912BA" w:rsidRDefault="00E912BA"/>
    <w:sectPr w:rsidR="00E912BA" w:rsidSect="00E912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Bangkok">
    <w:altName w:val="Times New Roman"/>
    <w:charset w:val="00"/>
    <w:family w:val="swiss"/>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5420E"/>
    <w:multiLevelType w:val="hybridMultilevel"/>
    <w:tmpl w:val="963AA750"/>
    <w:lvl w:ilvl="0" w:tplc="00FC1C1E">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1BC9185F"/>
    <w:multiLevelType w:val="hybridMultilevel"/>
    <w:tmpl w:val="CDC46194"/>
    <w:lvl w:ilvl="0" w:tplc="63901306">
      <w:start w:val="1"/>
      <w:numFmt w:val="decimal"/>
      <w:lvlText w:val="%1."/>
      <w:lvlJc w:val="left"/>
      <w:pPr>
        <w:tabs>
          <w:tab w:val="num" w:pos="720"/>
        </w:tabs>
        <w:ind w:left="720" w:hanging="360"/>
      </w:pPr>
    </w:lvl>
    <w:lvl w:ilvl="1" w:tplc="FFFFFFFF">
      <w:numFmt w:val="bullet"/>
      <w:lvlText w:val="-"/>
      <w:lvlJc w:val="left"/>
      <w:pPr>
        <w:tabs>
          <w:tab w:val="num" w:pos="1440"/>
        </w:tabs>
        <w:ind w:left="1440" w:hanging="360"/>
      </w:pPr>
      <w:rPr>
        <w:rFonts w:ascii="Century Gothic" w:eastAsia="Times New Roman" w:hAnsi="Century Gothic"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445A7467"/>
    <w:multiLevelType w:val="hybridMultilevel"/>
    <w:tmpl w:val="A4420266"/>
    <w:lvl w:ilvl="0" w:tplc="72EEA47A">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5B9E1212"/>
    <w:multiLevelType w:val="hybridMultilevel"/>
    <w:tmpl w:val="F98866EA"/>
    <w:lvl w:ilvl="0" w:tplc="E7762C08">
      <w:start w:val="2"/>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47F5"/>
    <w:rsid w:val="009E47F5"/>
    <w:rsid w:val="00E912BA"/>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7F5"/>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qFormat/>
    <w:rsid w:val="009E47F5"/>
    <w:pPr>
      <w:keepNext/>
      <w:pBdr>
        <w:bottom w:val="single" w:sz="6" w:space="1" w:color="auto"/>
      </w:pBdr>
      <w:ind w:right="-567"/>
      <w:jc w:val="center"/>
      <w:outlineLvl w:val="0"/>
    </w:pPr>
    <w:rPr>
      <w:rFonts w:ascii="Bangkok" w:hAnsi="Bangkok"/>
      <w:b/>
      <w:spacing w:val="6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E47F5"/>
    <w:rPr>
      <w:rFonts w:ascii="Bangkok" w:eastAsia="Times New Roman" w:hAnsi="Bangkok" w:cs="Times New Roman"/>
      <w:b/>
      <w:spacing w:val="60"/>
      <w:sz w:val="24"/>
      <w:szCs w:val="20"/>
      <w:lang w:val="fr-FR" w:eastAsia="fr-FR"/>
    </w:rPr>
  </w:style>
  <w:style w:type="paragraph" w:styleId="Titre">
    <w:name w:val="Title"/>
    <w:basedOn w:val="Normal"/>
    <w:link w:val="TitreCar"/>
    <w:qFormat/>
    <w:rsid w:val="009E47F5"/>
    <w:pPr>
      <w:ind w:right="-567"/>
      <w:jc w:val="center"/>
    </w:pPr>
    <w:rPr>
      <w:rFonts w:ascii="Elephant" w:hAnsi="Elephant"/>
      <w:b/>
      <w:sz w:val="40"/>
      <w:szCs w:val="20"/>
    </w:rPr>
  </w:style>
  <w:style w:type="character" w:customStyle="1" w:styleId="TitreCar">
    <w:name w:val="Titre Car"/>
    <w:basedOn w:val="Policepardfaut"/>
    <w:link w:val="Titre"/>
    <w:rsid w:val="009E47F5"/>
    <w:rPr>
      <w:rFonts w:ascii="Elephant" w:eastAsia="Times New Roman" w:hAnsi="Elephant" w:cs="Times New Roman"/>
      <w:b/>
      <w:sz w:val="40"/>
      <w:szCs w:val="20"/>
      <w:lang w:val="fr-FR" w:eastAsia="fr-FR"/>
    </w:rPr>
  </w:style>
  <w:style w:type="paragraph" w:styleId="Date">
    <w:name w:val="Date"/>
    <w:basedOn w:val="Normal"/>
    <w:next w:val="Normal"/>
    <w:link w:val="DateCar"/>
    <w:semiHidden/>
    <w:unhideWhenUsed/>
    <w:rsid w:val="009E47F5"/>
    <w:rPr>
      <w:sz w:val="20"/>
      <w:szCs w:val="20"/>
    </w:rPr>
  </w:style>
  <w:style w:type="character" w:customStyle="1" w:styleId="DateCar">
    <w:name w:val="Date Car"/>
    <w:basedOn w:val="Policepardfaut"/>
    <w:link w:val="Date"/>
    <w:semiHidden/>
    <w:rsid w:val="009E47F5"/>
    <w:rPr>
      <w:rFonts w:ascii="Times New Roman" w:eastAsia="Times New Roman" w:hAnsi="Times New Roman" w:cs="Times New Roman"/>
      <w:sz w:val="20"/>
      <w:szCs w:val="20"/>
      <w:lang w:val="fr-FR" w:eastAsia="fr-FR"/>
    </w:rPr>
  </w:style>
  <w:style w:type="paragraph" w:styleId="Textedebulles">
    <w:name w:val="Balloon Text"/>
    <w:basedOn w:val="Normal"/>
    <w:link w:val="TextedebullesCar"/>
    <w:uiPriority w:val="99"/>
    <w:semiHidden/>
    <w:unhideWhenUsed/>
    <w:rsid w:val="009E47F5"/>
    <w:rPr>
      <w:rFonts w:ascii="Tahoma" w:hAnsi="Tahoma" w:cs="Tahoma"/>
      <w:sz w:val="16"/>
      <w:szCs w:val="16"/>
    </w:rPr>
  </w:style>
  <w:style w:type="character" w:customStyle="1" w:styleId="TextedebullesCar">
    <w:name w:val="Texte de bulles Car"/>
    <w:basedOn w:val="Policepardfaut"/>
    <w:link w:val="Textedebulles"/>
    <w:uiPriority w:val="99"/>
    <w:semiHidden/>
    <w:rsid w:val="009E47F5"/>
    <w:rPr>
      <w:rFonts w:ascii="Tahoma" w:eastAsia="Times New Roman" w:hAnsi="Tahoma" w:cs="Tahoma"/>
      <w:sz w:val="16"/>
      <w:szCs w:val="16"/>
      <w:lang w:val="fr-FR" w:eastAsia="fr-FR"/>
    </w:rPr>
  </w:style>
</w:styles>
</file>

<file path=word/webSettings.xml><?xml version="1.0" encoding="utf-8"?>
<w:webSettings xmlns:r="http://schemas.openxmlformats.org/officeDocument/2006/relationships" xmlns:w="http://schemas.openxmlformats.org/wordprocessingml/2006/main">
  <w:divs>
    <w:div w:id="74692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5689</Characters>
  <Application>Microsoft Office Word</Application>
  <DocSecurity>0</DocSecurity>
  <Lines>47</Lines>
  <Paragraphs>13</Paragraphs>
  <ScaleCrop>false</ScaleCrop>
  <Company/>
  <LinksUpToDate>false</LinksUpToDate>
  <CharactersWithSpaces>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2010-11-18T17:29:00Z</dcterms:created>
  <dcterms:modified xsi:type="dcterms:W3CDTF">2010-11-18T17:30:00Z</dcterms:modified>
</cp:coreProperties>
</file>